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991DA9" w:rsidRPr="00A05985" w:rsidTr="008125E9">
        <w:trPr>
          <w:trHeight w:val="258"/>
          <w:jc w:val="center"/>
        </w:trPr>
        <w:tc>
          <w:tcPr>
            <w:tcW w:w="4678" w:type="dxa"/>
          </w:tcPr>
          <w:p w:rsidR="00991DA9" w:rsidRPr="00BA59F5" w:rsidRDefault="00991DA9" w:rsidP="008125E9">
            <w:pPr>
              <w:ind w:left="-114" w:right="-17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59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 TÂM KIỂM SOÁT BỆNH TẬT</w:t>
            </w:r>
          </w:p>
        </w:tc>
        <w:tc>
          <w:tcPr>
            <w:tcW w:w="5528" w:type="dxa"/>
          </w:tcPr>
          <w:p w:rsidR="00991DA9" w:rsidRPr="00BA59F5" w:rsidRDefault="00991DA9" w:rsidP="008125E9">
            <w:pPr>
              <w:ind w:left="-37" w:right="-68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59F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CHỦNGHĨA VIỆT NAM</w:t>
            </w:r>
          </w:p>
        </w:tc>
      </w:tr>
      <w:tr w:rsidR="00991DA9" w:rsidRPr="00A05985" w:rsidTr="008125E9">
        <w:trPr>
          <w:trHeight w:val="536"/>
          <w:jc w:val="center"/>
        </w:trPr>
        <w:tc>
          <w:tcPr>
            <w:tcW w:w="4678" w:type="dxa"/>
          </w:tcPr>
          <w:p w:rsidR="00991DA9" w:rsidRPr="00BA59F5" w:rsidRDefault="00991DA9" w:rsidP="008125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59F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HỘI ĐỒNG TUYỂN DỤNG </w:t>
            </w:r>
          </w:p>
          <w:p w:rsidR="00991DA9" w:rsidRPr="00BA59F5" w:rsidRDefault="00991DA9" w:rsidP="008125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59F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VIÊN CHỨC NĂM 2024</w:t>
            </w:r>
          </w:p>
        </w:tc>
        <w:tc>
          <w:tcPr>
            <w:tcW w:w="5528" w:type="dxa"/>
          </w:tcPr>
          <w:p w:rsidR="00991DA9" w:rsidRPr="00D41576" w:rsidRDefault="00991DA9" w:rsidP="008125E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15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–Hạnh phúc</w:t>
            </w:r>
          </w:p>
          <w:p w:rsidR="00991DA9" w:rsidRPr="00A05985" w:rsidRDefault="00C2289F" w:rsidP="008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59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723E8C" wp14:editId="1FD64CD7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28934</wp:posOffset>
                      </wp:positionV>
                      <wp:extent cx="22383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6F45B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2.3pt" to="223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91DA9" w:rsidRPr="00C53792" w:rsidTr="008125E9">
        <w:trPr>
          <w:trHeight w:val="280"/>
          <w:jc w:val="center"/>
        </w:trPr>
        <w:tc>
          <w:tcPr>
            <w:tcW w:w="4678" w:type="dxa"/>
          </w:tcPr>
          <w:p w:rsidR="00991DA9" w:rsidRPr="00AF7018" w:rsidRDefault="00991DA9" w:rsidP="00991DA9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827822</wp:posOffset>
                      </wp:positionH>
                      <wp:positionV relativeFrom="paragraph">
                        <wp:posOffset>24083</wp:posOffset>
                      </wp:positionV>
                      <wp:extent cx="1057702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3626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.9pt" to="148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8ttgEAAMMDAAAOAAAAZHJzL2Uyb0RvYy54bWysU8GO0zAQvSPxD5bvNGkluih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8" w:type="dxa"/>
          </w:tcPr>
          <w:p w:rsidR="00991DA9" w:rsidRPr="00C53792" w:rsidRDefault="00991DA9" w:rsidP="00991DA9">
            <w:pPr>
              <w:spacing w:before="24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:rsidR="00991DA9" w:rsidRPr="00991DA9" w:rsidRDefault="00991DA9" w:rsidP="00C228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</w:pPr>
      <w:r w:rsidRPr="00991DA9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>DANH MỤC TÀI LIỆU ÔN TẬP</w:t>
      </w:r>
    </w:p>
    <w:p w:rsidR="00991DA9" w:rsidRPr="00991DA9" w:rsidRDefault="00991DA9" w:rsidP="00C228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</w:pPr>
      <w:r w:rsidRPr="00991DA9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>THI NGHIỆP VỤ CHUYÊN NGÀNH VÒNG 2</w:t>
      </w:r>
    </w:p>
    <w:p w:rsidR="00991DA9" w:rsidRPr="00991DA9" w:rsidRDefault="00991DA9" w:rsidP="00C228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</w:pPr>
      <w:r w:rsidRPr="00991DA9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 xml:space="preserve">KỲ TUYỂN DỤNG VIÊN CHỨC 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>TRUNG TÂM KIỂM SOÁT BỆNH TẬT</w:t>
      </w:r>
      <w:r w:rsidRPr="00991DA9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 xml:space="preserve"> NINH THUẬN</w:t>
      </w:r>
    </w:p>
    <w:p w:rsidR="00991DA9" w:rsidRDefault="00991DA9" w:rsidP="00C228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</w:pPr>
      <w:r w:rsidRPr="00991DA9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(Kèm theo </w:t>
      </w:r>
      <w:r w:rsidR="00C2289F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>Thông báo</w:t>
      </w:r>
      <w:r w:rsidRPr="00991DA9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 </w:t>
      </w:r>
      <w:proofErr w:type="gramStart"/>
      <w:r w:rsidRPr="00991DA9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>số:</w:t>
      </w:r>
      <w:proofErr w:type="gramEnd"/>
      <w:r w:rsidRPr="00991DA9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    </w:t>
      </w:r>
      <w:r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   /</w:t>
      </w:r>
      <w:r w:rsidR="00C2289F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>TB</w:t>
      </w:r>
      <w:r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-HĐTDVC ngày    </w:t>
      </w:r>
      <w:r w:rsidRPr="00991DA9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 tháng </w:t>
      </w:r>
      <w:r w:rsidR="00C2289F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  </w:t>
      </w:r>
      <w:r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 </w:t>
      </w:r>
      <w:r w:rsidRPr="00991DA9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năm 2024 của </w:t>
      </w:r>
      <w:r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>Hội đồng tuyển dụng viên chức Trung tâm Kiểm soát bệnh tật</w:t>
      </w:r>
      <w:r w:rsidRPr="00991DA9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 xml:space="preserve"> Ninh Thuận)</w:t>
      </w:r>
    </w:p>
    <w:p w:rsidR="00991DA9" w:rsidRPr="00991DA9" w:rsidRDefault="00921C2B" w:rsidP="00991DA9">
      <w:pPr>
        <w:spacing w:before="60" w:after="60" w:line="240" w:lineRule="auto"/>
        <w:ind w:firstLine="709"/>
        <w:jc w:val="center"/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i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2495076</wp:posOffset>
                </wp:positionH>
                <wp:positionV relativeFrom="paragraph">
                  <wp:posOffset>34925</wp:posOffset>
                </wp:positionV>
                <wp:extent cx="955343" cy="6824"/>
                <wp:effectExtent l="0" t="0" r="3556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534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BA730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2.75pt" to="27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916D7B" w:rsidRPr="00BA59F5" w:rsidRDefault="00916D7B" w:rsidP="00916D7B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 xml:space="preserve">1. Phần ôn tập kiến thức </w:t>
      </w:r>
      <w:proofErr w:type="gramStart"/>
      <w:r w:rsidRPr="00BA59F5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>chung:</w:t>
      </w:r>
      <w:proofErr w:type="gramEnd"/>
    </w:p>
    <w:p w:rsidR="00916D7B" w:rsidRPr="00BA59F5" w:rsidRDefault="00916D7B" w:rsidP="00916D7B">
      <w:pPr>
        <w:widowControl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9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F270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59F5">
        <w:rPr>
          <w:rFonts w:ascii="Times New Roman" w:eastAsia="Calibri" w:hAnsi="Times New Roman" w:cs="Times New Roman"/>
          <w:color w:val="000000"/>
          <w:sz w:val="28"/>
          <w:szCs w:val="28"/>
        </w:rPr>
        <w:t>Luật Viên chức năm 2010; Luật sửa đổi, bổ sung một số điều của Luật cán bộ, công chức và Luật viên chức, năm 2019:</w:t>
      </w:r>
    </w:p>
    <w:p w:rsidR="00916D7B" w:rsidRPr="00BA59F5" w:rsidRDefault="00916D7B" w:rsidP="00916D7B">
      <w:pPr>
        <w:widowControl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9F5">
        <w:rPr>
          <w:rFonts w:ascii="Times New Roman" w:eastAsia="Calibri" w:hAnsi="Times New Roman" w:cs="Times New Roman"/>
          <w:color w:val="000000"/>
          <w:sz w:val="28"/>
          <w:szCs w:val="28"/>
        </w:rPr>
        <w:t>+ Các nguyên tắc trong hoạt động nghề nghiệp của viên chức (Điều 5, Luật viên chức 58/2010/QH12).</w:t>
      </w:r>
    </w:p>
    <w:p w:rsidR="00916D7B" w:rsidRPr="00BA59F5" w:rsidRDefault="00916D7B" w:rsidP="00916D7B">
      <w:pPr>
        <w:widowControl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9F5">
        <w:rPr>
          <w:rFonts w:ascii="Times New Roman" w:eastAsia="Calibri" w:hAnsi="Times New Roman" w:cs="Times New Roman"/>
          <w:color w:val="000000"/>
          <w:sz w:val="28"/>
          <w:szCs w:val="28"/>
        </w:rPr>
        <w:t>+ Quyền và nghĩa vụ của viên chức theo Luật viên chức (Chương II, Luật viên chức 58/2010/QH12).</w:t>
      </w:r>
    </w:p>
    <w:p w:rsidR="00916D7B" w:rsidRPr="00BA59F5" w:rsidRDefault="00916D7B" w:rsidP="00916D7B">
      <w:pPr>
        <w:widowControl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59F5">
        <w:rPr>
          <w:rFonts w:ascii="Times New Roman" w:eastAsia="Calibri" w:hAnsi="Times New Roman" w:cs="Times New Roman"/>
          <w:color w:val="000000"/>
          <w:sz w:val="28"/>
          <w:szCs w:val="28"/>
        </w:rPr>
        <w:t>+ Trách nhiệm và quyền lợi của viên chức trong đào tạo, bồi dưỡng (Điều 35, Luật viên chức 58/2010/QH12)</w:t>
      </w:r>
    </w:p>
    <w:p w:rsidR="00836DDC" w:rsidRDefault="00916D7B" w:rsidP="00836DDC">
      <w:pPr>
        <w:widowControl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- Nghị định số 115/2020/NĐ-CP ngày 25/9/2020 của Chính phủ Quy định về tuyển dụng, sử dụng và quản lý viên </w:t>
      </w:r>
      <w:proofErr w:type="gramStart"/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chức;</w:t>
      </w:r>
      <w:proofErr w:type="gramEnd"/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 Nghị định số 85/2023/NĐ-CP ngày 07/12/2023 của Chính phủ sửa đổi, bổ sung một số điều của Nghị định số 115/2020/NĐ-CP ngày 25/9/2020 về tuyển dụng, sử dụng và quản lý viên chứ</w:t>
      </w:r>
      <w:r w:rsidR="00836DDC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c.</w:t>
      </w:r>
    </w:p>
    <w:p w:rsidR="00836DDC" w:rsidRPr="00BA59F5" w:rsidRDefault="00836DDC" w:rsidP="00836DDC">
      <w:pPr>
        <w:widowControl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- </w:t>
      </w:r>
      <w:r w:rsidRPr="00A76EB2">
        <w:rPr>
          <w:rFonts w:ascii="Times New Roman" w:hAnsi="Times New Roman" w:cs="Times New Roman"/>
          <w:sz w:val="28"/>
          <w:szCs w:val="28"/>
        </w:rPr>
        <w:t>Nghị định số 90/2020/NĐ-CP</w:t>
      </w:r>
      <w:r>
        <w:rPr>
          <w:rFonts w:ascii="Times New Roman" w:hAnsi="Times New Roman" w:cs="Times New Roman"/>
          <w:sz w:val="28"/>
          <w:szCs w:val="28"/>
        </w:rPr>
        <w:t xml:space="preserve"> ngày 13/8/2020 của Chính phủ về đánh giá, xếp loại chất lượng cán bộ, công chức, viên </w:t>
      </w:r>
      <w:proofErr w:type="gramStart"/>
      <w:r>
        <w:rPr>
          <w:rFonts w:ascii="Times New Roman" w:hAnsi="Times New Roman" w:cs="Times New Roman"/>
          <w:sz w:val="28"/>
          <w:szCs w:val="28"/>
        </w:rPr>
        <w:t>chức;</w:t>
      </w:r>
      <w:proofErr w:type="gramEnd"/>
    </w:p>
    <w:p w:rsidR="00916D7B" w:rsidRPr="00BA59F5" w:rsidRDefault="00916D7B" w:rsidP="00916D7B">
      <w:pPr>
        <w:widowControl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 nội dung liên quan chức danh nghề nghiệp và thay đổi chức danh nghề nghiệp (Điều 28,29,30 của Nghị định số 115/2020/NĐ-CP)</w:t>
      </w:r>
      <w:r w:rsidR="00F270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BA59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916D7B" w:rsidRPr="00BA59F5" w:rsidRDefault="00916D7B" w:rsidP="00916D7B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- Vị trí, chức năng và nhiệm vụ của Trung tâm Kiểm soát bệnh tật </w:t>
      </w:r>
      <w:r w:rsidRPr="00BA59F5">
        <w:rPr>
          <w:rFonts w:ascii="Times New Roman" w:eastAsia="Calibri" w:hAnsi="Times New Roman" w:cs="Times New Roman"/>
          <w:i/>
          <w:kern w:val="28"/>
          <w:sz w:val="28"/>
          <w:szCs w:val="28"/>
          <w:lang w:val="fr-FR"/>
        </w:rPr>
        <w:t>(Thông tư số 26/2017/TT-BYT ngày 26/6/2017 của Bộ Y tế hướng dẫn chức năng, nhiệm vụ, quyền hạn và cơ cấu tổ chức của Trung tâm Kiểm soát bệnh tật tỉnh, thành phố trực thuộc Trung ương.</w:t>
      </w:r>
    </w:p>
    <w:p w:rsidR="00916D7B" w:rsidRPr="00BA59F5" w:rsidRDefault="00916D7B" w:rsidP="00916D7B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 xml:space="preserve">2. Phần ôn tập từng chức </w:t>
      </w:r>
      <w:proofErr w:type="gramStart"/>
      <w:r w:rsidRPr="00BA59F5">
        <w:rPr>
          <w:rFonts w:ascii="Times New Roman" w:eastAsia="Calibri" w:hAnsi="Times New Roman" w:cs="Times New Roman"/>
          <w:b/>
          <w:kern w:val="28"/>
          <w:sz w:val="28"/>
          <w:szCs w:val="28"/>
          <w:lang w:val="fr-FR"/>
        </w:rPr>
        <w:t>danh:</w:t>
      </w:r>
      <w:proofErr w:type="gramEnd"/>
    </w:p>
    <w:p w:rsidR="00916D7B" w:rsidRPr="00BA59F5" w:rsidRDefault="00916D7B" w:rsidP="00916D7B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2.</w:t>
      </w:r>
      <w:r w:rsidR="00C2289F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1</w:t>
      </w:r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. Bác sĩ Y học dự </w:t>
      </w:r>
      <w:proofErr w:type="gramStart"/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phòng:</w:t>
      </w:r>
      <w:proofErr w:type="gramEnd"/>
    </w:p>
    <w:p w:rsidR="00916D7B" w:rsidRPr="00991DA9" w:rsidRDefault="00916D7B" w:rsidP="00916D7B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 w:rsidRPr="00991DA9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- Luật An toàn vệ sinh lao động ngày 25 tháng 6 năm 2015</w:t>
      </w:r>
    </w:p>
    <w:p w:rsidR="00916D7B" w:rsidRPr="00991DA9" w:rsidRDefault="00916D7B" w:rsidP="00916D7B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 w:rsidRPr="00991DA9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- Quyết định số 659/QĐ-TTg ngày 20/5/2020 của Thủ tướng Chính phủ về việc Phê duyệt Chương trình chăm sóc và nâng cao sức khỏe người lao động, phòng chống bệnh nghề nghiệp giai đoạn 2020 - </w:t>
      </w:r>
      <w:proofErr w:type="gramStart"/>
      <w:r w:rsidRPr="00991DA9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2030;</w:t>
      </w:r>
      <w:proofErr w:type="gramEnd"/>
    </w:p>
    <w:p w:rsidR="00991DA9" w:rsidRPr="00991DA9" w:rsidRDefault="00916D7B" w:rsidP="00991DA9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A9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- Thông tư số </w:t>
      </w:r>
      <w:r w:rsidRPr="00991DA9">
        <w:rPr>
          <w:rFonts w:ascii="Times New Roman" w:eastAsia="Calibri" w:hAnsi="Times New Roman" w:cs="Times New Roman"/>
          <w:sz w:val="28"/>
          <w:szCs w:val="28"/>
        </w:rPr>
        <w:t>28/2016/TT-BYT ngày 30 tháng 6 năm 2016 của Bộ Y tế về việc hướng dẫn quản lý bệnh nghề nghiệp.</w:t>
      </w:r>
    </w:p>
    <w:p w:rsidR="00836DDC" w:rsidRDefault="00916D7B" w:rsidP="00836DDC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2.</w:t>
      </w:r>
      <w:r w:rsidR="00C2289F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2</w:t>
      </w:r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. Chuyên viên về thống </w:t>
      </w:r>
      <w:proofErr w:type="gramStart"/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>kê:</w:t>
      </w:r>
      <w:proofErr w:type="gramEnd"/>
      <w:r w:rsidRPr="00BA59F5"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  <w:t xml:space="preserve"> </w:t>
      </w:r>
    </w:p>
    <w:p w:rsidR="00836DDC" w:rsidRDefault="00836DDC" w:rsidP="00836DDC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76EB2">
        <w:rPr>
          <w:rFonts w:ascii="Times New Roman" w:hAnsi="Times New Roman" w:cs="Times New Roman"/>
          <w:sz w:val="28"/>
          <w:szCs w:val="28"/>
        </w:rPr>
        <w:t xml:space="preserve"> Luật Thống kê năm </w:t>
      </w:r>
      <w:r>
        <w:rPr>
          <w:rFonts w:ascii="Times New Roman" w:hAnsi="Times New Roman" w:cs="Times New Roman"/>
          <w:sz w:val="28"/>
          <w:szCs w:val="28"/>
        </w:rPr>
        <w:t>2015;</w:t>
      </w:r>
    </w:p>
    <w:p w:rsidR="00836DDC" w:rsidRPr="00836DDC" w:rsidRDefault="00836DDC" w:rsidP="00836DDC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EB2">
        <w:rPr>
          <w:rFonts w:ascii="Times New Roman" w:hAnsi="Times New Roman" w:cs="Times New Roman"/>
          <w:sz w:val="28"/>
          <w:szCs w:val="28"/>
        </w:rPr>
        <w:t>Thông tư số 12/2022/TT-BNV ngày 30/12/2022 của Bộ Nội vụ  Hướng dẫn về vị trí việc làm công chức lãnh đạo, quản lý; nghiệp vụ chuyên môn dùng chung; hỗ trợ, phục vụ</w:t>
      </w:r>
      <w:r>
        <w:rPr>
          <w:rFonts w:ascii="Times New Roman" w:hAnsi="Times New Roman" w:cs="Times New Roman"/>
          <w:sz w:val="28"/>
          <w:szCs w:val="28"/>
        </w:rPr>
        <w:t xml:space="preserve"> trong cơ</w:t>
      </w:r>
      <w:r w:rsidRPr="00A76EB2">
        <w:rPr>
          <w:rFonts w:ascii="Times New Roman" w:hAnsi="Times New Roman" w:cs="Times New Roman"/>
          <w:sz w:val="28"/>
          <w:szCs w:val="28"/>
        </w:rPr>
        <w:t xml:space="preserve"> quan, tổ chức hành chính và vị trí việc làm chức danh nghề nghiệp chuyên môn dùng chung; hỗ trợ, phục vụ trong đon vị sự nghiệp công lập; Thông tư số 06/2024/TT-BNV ngày 28/6/2024 sửa đổi, bổ sung một số điều của Thông tư số 12/2022/TT-BNV ngày 30/12/2022 của Bộ Nội vụ  Hướng dẫn về vị trí việc làm công chức lãnh đạo, quản lý; nghiệp vụ chuyên môn dùng chung; hỗ trợ, phục vụ trong </w:t>
      </w:r>
      <w:r w:rsidR="00D07460">
        <w:rPr>
          <w:rFonts w:ascii="Times New Roman" w:hAnsi="Times New Roman" w:cs="Times New Roman"/>
          <w:sz w:val="28"/>
          <w:szCs w:val="28"/>
        </w:rPr>
        <w:t>cơ</w:t>
      </w:r>
      <w:bookmarkStart w:id="0" w:name="_GoBack"/>
      <w:bookmarkEnd w:id="0"/>
      <w:r w:rsidRPr="00A76EB2">
        <w:rPr>
          <w:rFonts w:ascii="Times New Roman" w:hAnsi="Times New Roman" w:cs="Times New Roman"/>
          <w:sz w:val="28"/>
          <w:szCs w:val="28"/>
        </w:rPr>
        <w:t xml:space="preserve"> quan, tổ chức hành chính và vị trí việc làm chức danh nghề nghiệp chuyên môn dùng chung; hỗ trợ, phục vụ trong đon vị sự nghiệp công lập</w:t>
      </w:r>
    </w:p>
    <w:p w:rsidR="00916D7B" w:rsidRPr="00BA59F5" w:rsidRDefault="00916D7B" w:rsidP="00916D7B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fr-FR"/>
        </w:rPr>
      </w:pPr>
      <w:r w:rsidRPr="00BA59F5">
        <w:rPr>
          <w:rFonts w:ascii="Times New Roman" w:eastAsia="Calibri" w:hAnsi="Times New Roman" w:cs="Times New Roman"/>
          <w:i/>
          <w:sz w:val="28"/>
          <w:szCs w:val="28"/>
        </w:rPr>
        <w:t>(Tất cả tài liệu trên đều có trên các trang mạng thí sinh dự tuyển tự tải về</w:t>
      </w:r>
    </w:p>
    <w:p w:rsidR="007800F1" w:rsidRPr="00BA59F5" w:rsidRDefault="00916D7B" w:rsidP="00916D7B">
      <w:pPr>
        <w:rPr>
          <w:sz w:val="28"/>
          <w:szCs w:val="28"/>
        </w:rPr>
      </w:pPr>
      <w:r w:rsidRPr="00BA59F5">
        <w:rPr>
          <w:rFonts w:ascii="Times New Roman" w:eastAsia="Calibri" w:hAnsi="Times New Roman" w:cs="Times New Roman"/>
          <w:i/>
          <w:sz w:val="28"/>
          <w:szCs w:val="28"/>
        </w:rPr>
        <w:t>để làm tài liệu)</w:t>
      </w:r>
    </w:p>
    <w:sectPr w:rsidR="007800F1" w:rsidRPr="00BA59F5" w:rsidSect="00C64CE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B"/>
    <w:rsid w:val="0015530A"/>
    <w:rsid w:val="004A6CB1"/>
    <w:rsid w:val="0064084D"/>
    <w:rsid w:val="007800F1"/>
    <w:rsid w:val="00836DDC"/>
    <w:rsid w:val="00916D7B"/>
    <w:rsid w:val="00921C2B"/>
    <w:rsid w:val="00991DA9"/>
    <w:rsid w:val="00BA59F5"/>
    <w:rsid w:val="00C2289F"/>
    <w:rsid w:val="00C64CE8"/>
    <w:rsid w:val="00D07460"/>
    <w:rsid w:val="00E56E4B"/>
    <w:rsid w:val="00F270D4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E6A"/>
  <w15:docId w15:val="{437700F7-E1EA-46FB-A4B5-DA3AB274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9F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52F113A-A551-47C7-88F9-EB64EC0DBEFB}"/>
</file>

<file path=customXml/itemProps2.xml><?xml version="1.0" encoding="utf-8"?>
<ds:datastoreItem xmlns:ds="http://schemas.openxmlformats.org/officeDocument/2006/customXml" ds:itemID="{0EA9B2A6-B76E-451B-B96C-5B65EF2FAFDC}"/>
</file>

<file path=customXml/itemProps3.xml><?xml version="1.0" encoding="utf-8"?>
<ds:datastoreItem xmlns:ds="http://schemas.openxmlformats.org/officeDocument/2006/customXml" ds:itemID="{7E668178-8623-4203-BE60-EBA244E3F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</dc:creator>
  <cp:keywords/>
  <dc:description/>
  <cp:lastModifiedBy>HIEU</cp:lastModifiedBy>
  <cp:revision>10</cp:revision>
  <dcterms:created xsi:type="dcterms:W3CDTF">2024-10-23T01:40:00Z</dcterms:created>
  <dcterms:modified xsi:type="dcterms:W3CDTF">2024-11-30T07:32:00Z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